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2DD6" w:rsidR="00322DD6" w:rsidP="00322DD6" w:rsidRDefault="00322DD6" w14:paraId="03AE0C85" w14:textId="77777777">
      <w:pPr>
        <w:rPr>
          <w:b/>
          <w:bCs/>
        </w:rPr>
      </w:pPr>
      <w:r w:rsidRPr="00322DD6">
        <w:rPr>
          <w:b/>
          <w:bCs/>
        </w:rPr>
        <w:t>Op-Ed Template: Celebrating Destination Professionals Day</w:t>
      </w:r>
    </w:p>
    <w:p w:rsidR="00322DD6" w:rsidP="00322DD6" w:rsidRDefault="00322DD6" w14:paraId="4722F327" w14:textId="77777777">
      <w:pPr>
        <w:rPr>
          <w:i/>
          <w:iCs/>
        </w:rPr>
      </w:pPr>
      <w:r w:rsidRPr="00322DD6">
        <w:rPr>
          <w:i/>
          <w:iCs/>
          <w:highlight w:val="yellow"/>
        </w:rPr>
        <w:t>By [Name], [Title], [Destination Organization or CVB Name]</w:t>
      </w:r>
    </w:p>
    <w:p w:rsidRPr="00322DD6" w:rsidR="00322DD6" w:rsidP="00322DD6" w:rsidRDefault="00322DD6" w14:paraId="1FCBDBDB" w14:textId="77777777"/>
    <w:p w:rsidR="00322DD6" w:rsidP="00322DD6" w:rsidRDefault="00322DD6" w14:paraId="22D6F8C9" w14:textId="59DF90B3">
      <w:r w:rsidR="00322DD6">
        <w:rPr/>
        <w:t>On February 19, 1896, a small group of civic leaders met at Detroit’s Cadillac Hotel with a bold idea: if they could work together to attract conventions and visitors, they could bring new life and opportunity to their growing city. That simple but powerful vision sparked the creation of the world’s first destination organization</w:t>
      </w:r>
      <w:r w:rsidR="3E02956C">
        <w:rPr/>
        <w:t xml:space="preserve"> </w:t>
      </w:r>
      <w:r w:rsidR="00322DD6">
        <w:rPr/>
        <w:t>and laid the foundation for an industry that now fuels economic growth and community vitality across the globe.</w:t>
      </w:r>
    </w:p>
    <w:p w:rsidRPr="00322DD6" w:rsidR="00322DD6" w:rsidP="00322DD6" w:rsidRDefault="00322DD6" w14:paraId="1DBC5946" w14:textId="77777777"/>
    <w:p w:rsidR="00322DD6" w:rsidP="00322DD6" w:rsidRDefault="00322DD6" w14:paraId="2C12F3CA" w14:textId="23FACD3A">
      <w:r w:rsidRPr="00322DD6">
        <w:t xml:space="preserve">This February 19, as we recognize </w:t>
      </w:r>
      <w:r w:rsidRPr="00322DD6">
        <w:rPr>
          <w:b/>
          <w:bCs/>
        </w:rPr>
        <w:t>Destination Professionals Day</w:t>
      </w:r>
      <w:r w:rsidRPr="00322DD6">
        <w:t>, we honor the people who carry that legacy forward</w:t>
      </w:r>
      <w:r>
        <w:t xml:space="preserve">, </w:t>
      </w:r>
      <w:r w:rsidRPr="00322DD6">
        <w:t xml:space="preserve">right here in </w:t>
      </w:r>
      <w:r w:rsidRPr="00322DD6">
        <w:rPr>
          <w:b/>
          <w:bCs/>
          <w:highlight w:val="yellow"/>
        </w:rPr>
        <w:t>[destination name]</w:t>
      </w:r>
      <w:r w:rsidRPr="00322DD6">
        <w:rPr>
          <w:highlight w:val="yellow"/>
        </w:rPr>
        <w:t>.</w:t>
      </w:r>
    </w:p>
    <w:p w:rsidRPr="00322DD6" w:rsidR="00322DD6" w:rsidP="00322DD6" w:rsidRDefault="00322DD6" w14:paraId="33ABABED" w14:textId="77777777"/>
    <w:p w:rsidR="00322DD6" w:rsidP="00322DD6" w:rsidRDefault="00322DD6" w14:paraId="6E1F4BC5" w14:textId="77777777">
      <w:pPr>
        <w:rPr>
          <w:b/>
          <w:bCs/>
        </w:rPr>
      </w:pPr>
      <w:r w:rsidRPr="00322DD6">
        <w:rPr>
          <w:b/>
          <w:bCs/>
        </w:rPr>
        <w:t>The People Behind the Places We Love</w:t>
      </w:r>
    </w:p>
    <w:p w:rsidRPr="00322DD6" w:rsidR="00322DD6" w:rsidP="00322DD6" w:rsidRDefault="00322DD6" w14:paraId="5E86A4B7" w14:textId="77777777">
      <w:pPr>
        <w:rPr>
          <w:b/>
          <w:bCs/>
        </w:rPr>
      </w:pPr>
    </w:p>
    <w:p w:rsidR="00322DD6" w:rsidP="00322DD6" w:rsidRDefault="00322DD6" w14:paraId="41AAB808" w14:textId="05158415">
      <w:r w:rsidR="00322DD6">
        <w:rPr/>
        <w:t xml:space="preserve">When most people think about travel and tourism, they picture hotels, restaurants, </w:t>
      </w:r>
      <w:r w:rsidR="00322DD6">
        <w:rPr/>
        <w:t>attractions</w:t>
      </w:r>
      <w:r w:rsidR="00322DD6">
        <w:rPr/>
        <w:t xml:space="preserve"> or busy convention centers. What they </w:t>
      </w:r>
      <w:r w:rsidR="00322DD6">
        <w:rPr/>
        <w:t>don’t</w:t>
      </w:r>
      <w:r w:rsidR="00322DD6">
        <w:rPr/>
        <w:t xml:space="preserve"> always see is the coordinated effort that makes it all work: the destination professionals who promote our community, attract events, support local </w:t>
      </w:r>
      <w:r w:rsidR="00322DD6">
        <w:rPr/>
        <w:t>businesses</w:t>
      </w:r>
      <w:r w:rsidR="00322DD6">
        <w:rPr/>
        <w:t xml:space="preserve"> and help ensure visitors</w:t>
      </w:r>
      <w:r w:rsidR="1A427B09">
        <w:rPr/>
        <w:t xml:space="preserve"> – as well as residents – have </w:t>
      </w:r>
      <w:r w:rsidR="00322DD6">
        <w:rPr/>
        <w:t>memorable experiences.</w:t>
      </w:r>
    </w:p>
    <w:p w:rsidRPr="00322DD6" w:rsidR="00322DD6" w:rsidP="00322DD6" w:rsidRDefault="00322DD6" w14:paraId="7D367C2E" w14:textId="77777777"/>
    <w:p w:rsidR="00322DD6" w:rsidP="00322DD6" w:rsidRDefault="00322DD6" w14:paraId="72335726" w14:textId="10DC2602">
      <w:r w:rsidR="00322DD6">
        <w:rPr/>
        <w:t xml:space="preserve">Here in </w:t>
      </w:r>
      <w:r w:rsidRPr="49588830" w:rsidR="00322DD6">
        <w:rPr>
          <w:b w:val="1"/>
          <w:bCs w:val="1"/>
          <w:highlight w:val="yellow"/>
        </w:rPr>
        <w:t>[destination name]</w:t>
      </w:r>
      <w:r w:rsidRPr="49588830" w:rsidR="00322DD6">
        <w:rPr>
          <w:highlight w:val="yellow"/>
        </w:rPr>
        <w:t>,</w:t>
      </w:r>
      <w:r w:rsidR="00322DD6">
        <w:rPr/>
        <w:t xml:space="preserve"> the team at </w:t>
      </w:r>
      <w:r w:rsidRPr="49588830" w:rsidR="00322DD6">
        <w:rPr>
          <w:b w:val="1"/>
          <w:bCs w:val="1"/>
          <w:highlight w:val="yellow"/>
        </w:rPr>
        <w:t xml:space="preserve">[Destination </w:t>
      </w:r>
      <w:r w:rsidRPr="49588830" w:rsidR="00322DD6">
        <w:rPr>
          <w:b w:val="1"/>
          <w:bCs w:val="1"/>
          <w:highlight w:val="yellow"/>
        </w:rPr>
        <w:t>o</w:t>
      </w:r>
      <w:r w:rsidRPr="49588830" w:rsidR="00322DD6">
        <w:rPr>
          <w:b w:val="1"/>
          <w:bCs w:val="1"/>
          <w:highlight w:val="yellow"/>
        </w:rPr>
        <w:t xml:space="preserve">rganization </w:t>
      </w:r>
      <w:r w:rsidRPr="49588830" w:rsidR="00322DD6">
        <w:rPr>
          <w:b w:val="1"/>
          <w:bCs w:val="1"/>
          <w:highlight w:val="yellow"/>
        </w:rPr>
        <w:t>n</w:t>
      </w:r>
      <w:r w:rsidRPr="49588830" w:rsidR="00322DD6">
        <w:rPr>
          <w:b w:val="1"/>
          <w:bCs w:val="1"/>
          <w:highlight w:val="yellow"/>
        </w:rPr>
        <w:t>ame]</w:t>
      </w:r>
      <w:r w:rsidR="00322DD6">
        <w:rPr/>
        <w:t xml:space="preserve"> plays a critical role in strengthening our economy and elevating our quality of life. Their work contributed to </w:t>
      </w:r>
      <w:r w:rsidRPr="49588830" w:rsidR="00322DD6">
        <w:rPr>
          <w:b w:val="1"/>
          <w:bCs w:val="1"/>
          <w:highlight w:val="yellow"/>
        </w:rPr>
        <w:t>[</w:t>
      </w:r>
      <w:r w:rsidRPr="49588830" w:rsidR="00322DD6">
        <w:rPr>
          <w:b w:val="1"/>
          <w:bCs w:val="1"/>
          <w:highlight w:val="yellow"/>
        </w:rPr>
        <w:t>insert</w:t>
      </w:r>
      <w:r w:rsidRPr="49588830" w:rsidR="00322DD6">
        <w:rPr>
          <w:b w:val="1"/>
          <w:bCs w:val="1"/>
          <w:highlight w:val="yellow"/>
        </w:rPr>
        <w:t xml:space="preserve"> local economic impact numbers]</w:t>
      </w:r>
      <w:r w:rsidRPr="49588830" w:rsidR="00322DD6">
        <w:rPr>
          <w:highlight w:val="yellow"/>
        </w:rPr>
        <w:t>,</w:t>
      </w:r>
      <w:r w:rsidR="00322DD6">
        <w:rPr/>
        <w:t xml:space="preserve"> supported </w:t>
      </w:r>
      <w:r w:rsidRPr="49588830" w:rsidR="00322DD6">
        <w:rPr>
          <w:b w:val="1"/>
          <w:bCs w:val="1"/>
          <w:highlight w:val="yellow"/>
        </w:rPr>
        <w:t>[insert number]</w:t>
      </w:r>
      <w:r w:rsidR="00322DD6">
        <w:rPr/>
        <w:t xml:space="preserve"> local jobs and helped drive investment in </w:t>
      </w:r>
      <w:r w:rsidRPr="49588830" w:rsidR="00322DD6">
        <w:rPr>
          <w:b w:val="1"/>
          <w:bCs w:val="1"/>
          <w:highlight w:val="yellow"/>
        </w:rPr>
        <w:t>[</w:t>
      </w:r>
      <w:r w:rsidRPr="49588830" w:rsidR="00322DD6">
        <w:rPr>
          <w:b w:val="1"/>
          <w:bCs w:val="1"/>
          <w:highlight w:val="yellow"/>
        </w:rPr>
        <w:t>insert</w:t>
      </w:r>
      <w:r w:rsidRPr="49588830" w:rsidR="00322DD6">
        <w:rPr>
          <w:b w:val="1"/>
          <w:bCs w:val="1"/>
          <w:highlight w:val="yellow"/>
        </w:rPr>
        <w:t xml:space="preserve"> notable projects or developments]</w:t>
      </w:r>
      <w:r w:rsidRPr="49588830" w:rsidR="00322DD6">
        <w:rPr>
          <w:highlight w:val="yellow"/>
        </w:rPr>
        <w:t>.</w:t>
      </w:r>
      <w:r w:rsidR="00322DD6">
        <w:rPr/>
        <w:t xml:space="preserve"> </w:t>
      </w:r>
    </w:p>
    <w:p w:rsidR="00322DD6" w:rsidP="00322DD6" w:rsidRDefault="00322DD6" w14:paraId="30C8832B" w14:textId="77777777"/>
    <w:p w:rsidR="00322DD6" w:rsidP="00322DD6" w:rsidRDefault="00322DD6" w14:paraId="4D62E14C" w14:textId="050B6125">
      <w:r w:rsidR="00322DD6">
        <w:rPr/>
        <w:t xml:space="preserve">From major events that fill hotels and restaurants to initiatives that </w:t>
      </w:r>
      <w:r w:rsidR="00322DD6">
        <w:rPr/>
        <w:t>showcase</w:t>
      </w:r>
      <w:r w:rsidR="00322DD6">
        <w:rPr/>
        <w:t xml:space="preserve"> our arts, culture, sports and local flavor, their impact reaches far beyond tourism.</w:t>
      </w:r>
    </w:p>
    <w:p w:rsidRPr="00322DD6" w:rsidR="00322DD6" w:rsidP="00322DD6" w:rsidRDefault="00322DD6" w14:paraId="600CCA30" w14:textId="77777777"/>
    <w:p w:rsidR="00322DD6" w:rsidP="00322DD6" w:rsidRDefault="00322DD6" w14:paraId="656A0B01" w14:textId="7C19EF5E">
      <w:pPr>
        <w:rPr>
          <w:b/>
          <w:bCs/>
        </w:rPr>
      </w:pPr>
      <w:r w:rsidRPr="00322DD6">
        <w:rPr>
          <w:b/>
          <w:bCs/>
        </w:rPr>
        <w:t xml:space="preserve">A Global Industry </w:t>
      </w:r>
      <w:r>
        <w:rPr>
          <w:b/>
          <w:bCs/>
        </w:rPr>
        <w:t>w</w:t>
      </w:r>
      <w:r w:rsidRPr="00322DD6">
        <w:rPr>
          <w:b/>
          <w:bCs/>
        </w:rPr>
        <w:t>ith Local Power</w:t>
      </w:r>
    </w:p>
    <w:p w:rsidRPr="00322DD6" w:rsidR="00322DD6" w:rsidP="00322DD6" w:rsidRDefault="00322DD6" w14:paraId="7195432B" w14:textId="77777777">
      <w:pPr>
        <w:rPr>
          <w:b/>
          <w:bCs/>
        </w:rPr>
      </w:pPr>
    </w:p>
    <w:p w:rsidR="00322DD6" w:rsidP="00322DD6" w:rsidRDefault="00322DD6" w14:paraId="303522DF" w14:textId="77777777">
      <w:r w:rsidRPr="00322DD6">
        <w:t>Today, more than 10,000 destination organizations worldwide help power a travel and tourism sector that employs nearly 348 million people and contributes roughly 10% of global GDP. But the influence of this industry is felt most strongly at the local level.</w:t>
      </w:r>
    </w:p>
    <w:p w:rsidRPr="00322DD6" w:rsidR="00322DD6" w:rsidP="00322DD6" w:rsidRDefault="00322DD6" w14:paraId="30E1E174" w14:textId="77777777"/>
    <w:p w:rsidR="00322DD6" w:rsidP="00322DD6" w:rsidRDefault="00322DD6" w14:paraId="01878202" w14:textId="7F222640">
      <w:r w:rsidR="7FAC7A35">
        <w:rPr/>
        <w:t xml:space="preserve">Every visitor who chooses </w:t>
      </w:r>
      <w:r w:rsidRPr="7FAC7A35" w:rsidR="7FAC7A35">
        <w:rPr>
          <w:b w:val="1"/>
          <w:bCs w:val="1"/>
          <w:highlight w:val="yellow"/>
        </w:rPr>
        <w:t>[destination name]</w:t>
      </w:r>
      <w:r w:rsidRPr="7FAC7A35" w:rsidR="7FAC7A35">
        <w:rPr>
          <w:b w:val="1"/>
          <w:bCs w:val="1"/>
        </w:rPr>
        <w:t xml:space="preserve"> </w:t>
      </w:r>
      <w:r w:rsidR="7FAC7A35">
        <w:rPr/>
        <w:t xml:space="preserve">– whether for a tournament, a conference, a family </w:t>
      </w:r>
      <w:r w:rsidR="7FAC7A35">
        <w:rPr/>
        <w:t>trip</w:t>
      </w:r>
      <w:r w:rsidR="7FAC7A35">
        <w:rPr/>
        <w:t xml:space="preserve"> or a cultural experience – supports small businesses, creates tax revenue that eases the burden on residents and helps our community grow and prosper in sustainable and meaningful ways. And the money spent locally supports restaurants, </w:t>
      </w:r>
      <w:r w:rsidR="7FAC7A35">
        <w:rPr/>
        <w:t>theaters</w:t>
      </w:r>
      <w:r w:rsidR="7FAC7A35">
        <w:rPr/>
        <w:t xml:space="preserve"> and the arts and other attractions that our residents enjoy – and that might not exist without income from visitors.</w:t>
      </w:r>
    </w:p>
    <w:p w:rsidRPr="00322DD6" w:rsidR="00322DD6" w:rsidP="00322DD6" w:rsidRDefault="00322DD6" w14:paraId="0717B8D2" w14:textId="77777777"/>
    <w:p w:rsidRPr="00322DD6" w:rsidR="00322DD6" w:rsidP="00322DD6" w:rsidRDefault="00322DD6" w14:paraId="469334A8" w14:textId="77777777">
      <w:pPr>
        <w:rPr>
          <w:b/>
          <w:bCs/>
        </w:rPr>
      </w:pPr>
      <w:r w:rsidRPr="00322DD6">
        <w:rPr>
          <w:b/>
          <w:bCs/>
        </w:rPr>
        <w:t>Why February 19 Matters</w:t>
      </w:r>
    </w:p>
    <w:p w:rsidR="00322DD6" w:rsidP="00322DD6" w:rsidRDefault="00322DD6" w14:paraId="67EF26C4" w14:textId="77777777"/>
    <w:p w:rsidRPr="00322DD6" w:rsidR="00322DD6" w:rsidP="00322DD6" w:rsidRDefault="00322DD6" w14:paraId="1857F823" w14:textId="341A16F3">
      <w:r w:rsidRPr="00322DD6">
        <w:t>Destination Professionals Day is a chance to:</w:t>
      </w:r>
    </w:p>
    <w:p w:rsidRPr="00322DD6" w:rsidR="00322DD6" w:rsidP="00322DD6" w:rsidRDefault="00322DD6" w14:paraId="01D71343" w14:textId="77777777">
      <w:pPr>
        <w:numPr>
          <w:ilvl w:val="0"/>
          <w:numId w:val="1"/>
        </w:numPr>
      </w:pPr>
      <w:r w:rsidRPr="00322DD6">
        <w:rPr>
          <w:b/>
          <w:bCs/>
        </w:rPr>
        <w:t>Raise awareness</w:t>
      </w:r>
      <w:r w:rsidRPr="00322DD6">
        <w:t xml:space="preserve"> of the vital role destination organizations play in economic development and community well-being.</w:t>
      </w:r>
    </w:p>
    <w:p w:rsidRPr="00322DD6" w:rsidR="00322DD6" w:rsidP="00322DD6" w:rsidRDefault="00322DD6" w14:paraId="330A9BD3" w14:textId="77777777">
      <w:pPr>
        <w:numPr>
          <w:ilvl w:val="0"/>
          <w:numId w:val="1"/>
        </w:numPr>
      </w:pPr>
      <w:r w:rsidRPr="00322DD6">
        <w:rPr>
          <w:b/>
          <w:bCs/>
        </w:rPr>
        <w:lastRenderedPageBreak/>
        <w:t>Celebrate the professionals</w:t>
      </w:r>
      <w:r w:rsidRPr="00322DD6">
        <w:t xml:space="preserve"> whose creativity, collaboration, and dedication keep our region competitive.</w:t>
      </w:r>
    </w:p>
    <w:p w:rsidR="00322DD6" w:rsidP="00322DD6" w:rsidRDefault="00322DD6" w14:paraId="3908C71F" w14:textId="77777777">
      <w:pPr>
        <w:numPr>
          <w:ilvl w:val="0"/>
          <w:numId w:val="1"/>
        </w:numPr>
      </w:pPr>
      <w:r w:rsidRPr="00322DD6">
        <w:rPr>
          <w:b/>
          <w:bCs/>
        </w:rPr>
        <w:t>Inspire the next generation</w:t>
      </w:r>
      <w:r w:rsidRPr="00322DD6">
        <w:t xml:space="preserve"> of destination leaders by highlighting the diverse and rewarding career paths within this field.</w:t>
      </w:r>
    </w:p>
    <w:p w:rsidRPr="00322DD6" w:rsidR="00322DD6" w:rsidP="00322DD6" w:rsidRDefault="00322DD6" w14:paraId="447CA256" w14:textId="77777777"/>
    <w:p w:rsidR="00322DD6" w:rsidP="00322DD6" w:rsidRDefault="00322DD6" w14:paraId="20CBB619" w14:textId="1B5E9313">
      <w:r w:rsidR="7FAC7A35">
        <w:rPr/>
        <w:t xml:space="preserve">As we mark the 130th anniversary of the world’s first destination organization, we also look to a future in which </w:t>
      </w:r>
      <w:r w:rsidRPr="7FAC7A35" w:rsidR="7FAC7A35">
        <w:rPr>
          <w:b w:val="1"/>
          <w:bCs w:val="1"/>
          <w:highlight w:val="yellow"/>
        </w:rPr>
        <w:t>[destination name]</w:t>
      </w:r>
      <w:r w:rsidR="7FAC7A35">
        <w:rPr/>
        <w:t xml:space="preserve"> continues to thrive. By making our community attractive to visitors, we encourage them to consider </w:t>
      </w:r>
      <w:r w:rsidR="7FAC7A35">
        <w:rPr/>
        <w:t>it</w:t>
      </w:r>
      <w:r w:rsidR="7FAC7A35">
        <w:rPr/>
        <w:t xml:space="preserve"> a place to work, live and invest.</w:t>
      </w:r>
    </w:p>
    <w:p w:rsidRPr="00322DD6" w:rsidR="00322DD6" w:rsidP="00322DD6" w:rsidRDefault="00322DD6" w14:paraId="6DB04981" w14:textId="77777777"/>
    <w:p w:rsidRPr="00322DD6" w:rsidR="00322DD6" w:rsidP="00322DD6" w:rsidRDefault="00322DD6" w14:paraId="42159BA6" w14:textId="77777777">
      <w:pPr>
        <w:rPr>
          <w:b/>
          <w:bCs/>
        </w:rPr>
      </w:pPr>
      <w:r w:rsidRPr="00322DD6">
        <w:rPr>
          <w:b/>
          <w:bCs/>
        </w:rPr>
        <w:t>A Call to Celebrate Our Community</w:t>
      </w:r>
    </w:p>
    <w:p w:rsidR="00322DD6" w:rsidP="00322DD6" w:rsidRDefault="00322DD6" w14:paraId="0C4F1014" w14:textId="77777777"/>
    <w:p w:rsidR="00322DD6" w:rsidP="00322DD6" w:rsidRDefault="00322DD6" w14:paraId="5200FC7B" w14:textId="502886DD">
      <w:r w:rsidRPr="00322DD6">
        <w:t xml:space="preserve">On February 19, we invite residents, partners and civic leaders to join us in celebrating Destination Professionals Day. Recognize the people whose work helps tell our community’s story. Share your pride on social media. Highlight the moments and experiences that make </w:t>
      </w:r>
      <w:r w:rsidRPr="00322DD6">
        <w:rPr>
          <w:b/>
          <w:bCs/>
          <w:highlight w:val="yellow"/>
        </w:rPr>
        <w:t>[destination name]</w:t>
      </w:r>
      <w:r w:rsidRPr="00322DD6">
        <w:t xml:space="preserve"> special.</w:t>
      </w:r>
    </w:p>
    <w:p w:rsidRPr="00322DD6" w:rsidR="00322DD6" w:rsidP="00322DD6" w:rsidRDefault="00322DD6" w14:paraId="210C3A0B" w14:textId="77777777"/>
    <w:p w:rsidRPr="00322DD6" w:rsidR="00322DD6" w:rsidP="00322DD6" w:rsidRDefault="00322DD6" w14:paraId="0AE2D7F9" w14:textId="12008E09">
      <w:r w:rsidRPr="7FAC7A35" w:rsidR="7FAC7A35">
        <w:rPr>
          <w:b w:val="1"/>
          <w:bCs w:val="1"/>
          <w:highlight w:val="yellow"/>
        </w:rPr>
        <w:t>[Destination name]</w:t>
      </w:r>
      <w:r w:rsidR="7FAC7A35">
        <w:rPr/>
        <w:t xml:space="preserve"> is more than a point on a map. It is the sum of our stories, our </w:t>
      </w:r>
      <w:r w:rsidR="7FAC7A35">
        <w:rPr/>
        <w:t>hospitality,</w:t>
      </w:r>
      <w:r w:rsidR="7FAC7A35">
        <w:rPr/>
        <w:t xml:space="preserve"> and the people who make this place feel unique. Today, we celebrated with them.</w:t>
      </w:r>
    </w:p>
    <w:p w:rsidRPr="00322DD6" w:rsidR="00322DD6" w:rsidP="00322DD6" w:rsidRDefault="00322DD6" w14:paraId="3B842467" w14:textId="77777777">
      <w:r w:rsidRPr="00322DD6">
        <w:pict w14:anchorId="5D2EB384">
          <v:rect id="_x0000_i1037" style="width:0;height:1.5pt" o:hr="t" o:hrstd="t" o:hralign="center" fillcolor="#a0a0a0" stroked="f"/>
        </w:pict>
      </w:r>
    </w:p>
    <w:p w:rsidR="00322DD6" w:rsidP="00322DD6" w:rsidRDefault="00322DD6" w14:paraId="3020F39C" w14:textId="77777777">
      <w:pPr>
        <w:rPr>
          <w:b/>
          <w:bCs/>
        </w:rPr>
      </w:pPr>
    </w:p>
    <w:p w:rsidRPr="00322DD6" w:rsidR="00322DD6" w:rsidP="00322DD6" w:rsidRDefault="00322DD6" w14:paraId="57755F0E" w14:textId="269152C4">
      <w:pPr>
        <w:rPr>
          <w:b/>
          <w:bCs/>
        </w:rPr>
      </w:pPr>
      <w:r w:rsidRPr="00322DD6">
        <w:rPr>
          <w:b/>
          <w:bCs/>
        </w:rPr>
        <w:t>About the Author</w:t>
      </w:r>
    </w:p>
    <w:p w:rsidRPr="00322DD6" w:rsidR="00322DD6" w:rsidP="00322DD6" w:rsidRDefault="00322DD6" w14:paraId="4CCC7B8B" w14:textId="30B253A0">
      <w:r w:rsidRPr="00322DD6">
        <w:rPr>
          <w:highlight w:val="yellow"/>
        </w:rPr>
        <w:t>[Name]</w:t>
      </w:r>
      <w:r w:rsidRPr="00322DD6">
        <w:t xml:space="preserve"> is </w:t>
      </w:r>
      <w:r w:rsidRPr="00322DD6">
        <w:rPr>
          <w:highlight w:val="yellow"/>
        </w:rPr>
        <w:t>[title]</w:t>
      </w:r>
      <w:r w:rsidRPr="00322DD6">
        <w:t xml:space="preserve"> of </w:t>
      </w:r>
      <w:r w:rsidRPr="00322DD6">
        <w:rPr>
          <w:highlight w:val="yellow"/>
        </w:rPr>
        <w:t xml:space="preserve">[Destination Organization </w:t>
      </w:r>
      <w:r>
        <w:rPr>
          <w:highlight w:val="yellow"/>
        </w:rPr>
        <w:t>n</w:t>
      </w:r>
      <w:r w:rsidRPr="00322DD6">
        <w:rPr>
          <w:highlight w:val="yellow"/>
        </w:rPr>
        <w:t>ame]</w:t>
      </w:r>
      <w:r w:rsidRPr="00322DD6">
        <w:t xml:space="preserve">, the organization responsible for promoting </w:t>
      </w:r>
      <w:r w:rsidRPr="00322DD6">
        <w:rPr>
          <w:highlight w:val="yellow"/>
        </w:rPr>
        <w:t>[destination name</w:t>
      </w:r>
      <w:r w:rsidRPr="00322DD6">
        <w:t>] and strengthening the region’s visitor economy.</w:t>
      </w:r>
    </w:p>
    <w:p w:rsidR="00D95B81" w:rsidRDefault="00D95B81" w14:paraId="0DD82518" w14:textId="77777777"/>
    <w:sectPr w:rsidR="00D95B8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D648B"/>
    <w:multiLevelType w:val="multilevel"/>
    <w:tmpl w:val="F420F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5563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D6"/>
    <w:rsid w:val="00322DD6"/>
    <w:rsid w:val="008C1676"/>
    <w:rsid w:val="00D52D3C"/>
    <w:rsid w:val="00D95B81"/>
    <w:rsid w:val="03503CFB"/>
    <w:rsid w:val="04F6E7F4"/>
    <w:rsid w:val="1A427B09"/>
    <w:rsid w:val="260D6D76"/>
    <w:rsid w:val="39E81CFD"/>
    <w:rsid w:val="3E02956C"/>
    <w:rsid w:val="3F14266C"/>
    <w:rsid w:val="41AAAFD8"/>
    <w:rsid w:val="49588830"/>
    <w:rsid w:val="62F447CF"/>
    <w:rsid w:val="6454A7B4"/>
    <w:rsid w:val="79D04BCD"/>
    <w:rsid w:val="7FAC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52AE"/>
  <w15:chartTrackingRefBased/>
  <w15:docId w15:val="{39AE1EB2-60BA-42F1-8C59-A4FB3099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22DD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DD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D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D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D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DD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22DD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22DD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22DD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22DD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22DD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22DD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22DD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22DD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22DD6"/>
    <w:rPr>
      <w:rFonts w:eastAsiaTheme="majorEastAsia" w:cstheme="majorBidi"/>
      <w:color w:val="272727" w:themeColor="text1" w:themeTint="D8"/>
    </w:rPr>
  </w:style>
  <w:style w:type="paragraph" w:styleId="Title">
    <w:name w:val="Title"/>
    <w:basedOn w:val="Normal"/>
    <w:next w:val="Normal"/>
    <w:link w:val="TitleChar"/>
    <w:uiPriority w:val="10"/>
    <w:qFormat/>
    <w:rsid w:val="00322DD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22DD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22DD6"/>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22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DD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22DD6"/>
    <w:rPr>
      <w:i/>
      <w:iCs/>
      <w:color w:val="404040" w:themeColor="text1" w:themeTint="BF"/>
    </w:rPr>
  </w:style>
  <w:style w:type="paragraph" w:styleId="ListParagraph">
    <w:name w:val="List Paragraph"/>
    <w:basedOn w:val="Normal"/>
    <w:uiPriority w:val="34"/>
    <w:qFormat/>
    <w:rsid w:val="00322DD6"/>
    <w:pPr>
      <w:ind w:left="720"/>
      <w:contextualSpacing/>
    </w:pPr>
  </w:style>
  <w:style w:type="character" w:styleId="IntenseEmphasis">
    <w:name w:val="Intense Emphasis"/>
    <w:basedOn w:val="DefaultParagraphFont"/>
    <w:uiPriority w:val="21"/>
    <w:qFormat/>
    <w:rsid w:val="00322DD6"/>
    <w:rPr>
      <w:i/>
      <w:iCs/>
      <w:color w:val="0F4761" w:themeColor="accent1" w:themeShade="BF"/>
    </w:rPr>
  </w:style>
  <w:style w:type="paragraph" w:styleId="IntenseQuote">
    <w:name w:val="Intense Quote"/>
    <w:basedOn w:val="Normal"/>
    <w:next w:val="Normal"/>
    <w:link w:val="IntenseQuoteChar"/>
    <w:uiPriority w:val="30"/>
    <w:qFormat/>
    <w:rsid w:val="00322DD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22DD6"/>
    <w:rPr>
      <w:i/>
      <w:iCs/>
      <w:color w:val="0F4761" w:themeColor="accent1" w:themeShade="BF"/>
    </w:rPr>
  </w:style>
  <w:style w:type="character" w:styleId="IntenseReference">
    <w:name w:val="Intense Reference"/>
    <w:basedOn w:val="DefaultParagraphFont"/>
    <w:uiPriority w:val="32"/>
    <w:qFormat/>
    <w:rsid w:val="00322D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789C278CD91438D8BE128F589CC17" ma:contentTypeVersion="22" ma:contentTypeDescription="Create a new document." ma:contentTypeScope="" ma:versionID="c0fc997471f327f60eaa144d0c6be521">
  <xsd:schema xmlns:xsd="http://www.w3.org/2001/XMLSchema" xmlns:xs="http://www.w3.org/2001/XMLSchema" xmlns:p="http://schemas.microsoft.com/office/2006/metadata/properties" xmlns:ns1="http://schemas.microsoft.com/sharepoint/v3" xmlns:ns2="a90f9154-994e-47fb-b27f-e023517d4613" xmlns:ns3="a1655ba4-9645-46a8-b92d-ffd481ecbf77" targetNamespace="http://schemas.microsoft.com/office/2006/metadata/properties" ma:root="true" ma:fieldsID="7462cfad438a01365133986f520f5b9f" ns1:_="" ns2:_="" ns3:_="">
    <xsd:import namespace="http://schemas.microsoft.com/sharepoint/v3"/>
    <xsd:import namespace="a90f9154-994e-47fb-b27f-e023517d4613"/>
    <xsd:import namespace="a1655ba4-9645-46a8-b92d-ffd481ecbf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CreditT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f9154-994e-47fb-b27f-e023517d46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e910633-2823-4276-ad88-b122025a88fe}" ma:internalName="TaxCatchAll" ma:showField="CatchAllData" ma:web="a90f9154-994e-47fb-b27f-e023517d4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655ba4-9645-46a8-b92d-ffd481ecbf7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46951d5-0de3-46e4-a497-49f0901619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reditTo" ma:index="28" nillable="true" ma:displayName="Credit To" ma:description="Who to credit or tag on Instagram" ma:format="Dropdown" ma:internalName="CreditTo">
      <xsd:simpleType>
        <xsd:restriction base="dms:Note">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655ba4-9645-46a8-b92d-ffd481ecbf77">
      <Terms xmlns="http://schemas.microsoft.com/office/infopath/2007/PartnerControls"/>
    </lcf76f155ced4ddcb4097134ff3c332f>
    <CreditTo xmlns="a1655ba4-9645-46a8-b92d-ffd481ecbf77" xsi:nil="true"/>
    <_ip_UnifiedCompliancePolicyProperties xmlns="http://schemas.microsoft.com/sharepoint/v3" xsi:nil="true"/>
    <TaxCatchAll xmlns="a90f9154-994e-47fb-b27f-e023517d4613" xsi:nil="true"/>
  </documentManagement>
</p:properties>
</file>

<file path=customXml/itemProps1.xml><?xml version="1.0" encoding="utf-8"?>
<ds:datastoreItem xmlns:ds="http://schemas.openxmlformats.org/officeDocument/2006/customXml" ds:itemID="{A5888ACA-AE29-4771-8FCD-878C1315D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0f9154-994e-47fb-b27f-e023517d4613"/>
    <ds:schemaRef ds:uri="a1655ba4-9645-46a8-b92d-ffd481ecb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BA7CA-426C-45EE-B3C5-4F973E1DD613}">
  <ds:schemaRefs>
    <ds:schemaRef ds:uri="http://schemas.microsoft.com/sharepoint/v3/contenttype/forms"/>
  </ds:schemaRefs>
</ds:datastoreItem>
</file>

<file path=customXml/itemProps3.xml><?xml version="1.0" encoding="utf-8"?>
<ds:datastoreItem xmlns:ds="http://schemas.openxmlformats.org/officeDocument/2006/customXml" ds:itemID="{82EDA6E0-A685-4EB0-9A4E-C56218E01FB1}">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1655ba4-9645-46a8-b92d-ffd481ecbf77"/>
    <ds:schemaRef ds:uri="a90f9154-994e-47fb-b27f-e023517d4613"/>
    <ds:schemaRef ds:uri="http://schemas.microsoft.com/sharepoint/v3"/>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Smith</dc:creator>
  <keywords/>
  <dc:description/>
  <lastModifiedBy>Guest User</lastModifiedBy>
  <revision>5</revision>
  <dcterms:created xsi:type="dcterms:W3CDTF">2025-11-19T13:36:00.0000000Z</dcterms:created>
  <dcterms:modified xsi:type="dcterms:W3CDTF">2026-01-08T15:37:46.5825349Z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0x0101001DF789C278CD91438D8BE128F589CC17</vt:lpwstr>
  </property>
  <property fmtid="{D5CDD505-2E9C-101B-9397-08002B2CF9AE}" pid="3" name="MediaServiceImageTags">
    <vt:lpwstr/>
  </property>
</Properties>
</file>